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242B" w:rsidRDefault="00815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C00000"/>
          <w:sz w:val="48"/>
          <w:szCs w:val="48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C00000"/>
          <w:sz w:val="48"/>
          <w:szCs w:val="48"/>
        </w:rPr>
        <w:t xml:space="preserve">Smithtown School of Business </w:t>
      </w:r>
    </w:p>
    <w:p w:rsidR="007F242B" w:rsidRDefault="00815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Honor Society Requirements 2018/19</w:t>
      </w:r>
    </w:p>
    <w:p w:rsidR="007F242B" w:rsidRDefault="00815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b/>
          <w:color w:val="0000FF"/>
          <w:sz w:val="40"/>
          <w:szCs w:val="40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977153" cy="51911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153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242B" w:rsidRDefault="00815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Business students can now receive MBA - NY State Honor Society OR both NYS and </w:t>
      </w:r>
    </w:p>
    <w:p w:rsidR="007F242B" w:rsidRDefault="00815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PhD - National Business Honor Society distinctions when they meet the requirements below:</w:t>
      </w:r>
    </w:p>
    <w:p w:rsidR="007F242B" w:rsidRDefault="00815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Cambria" w:eastAsia="Cambria" w:hAnsi="Cambria" w:cs="Cambria"/>
          <w:b/>
          <w:i/>
          <w:sz w:val="28"/>
          <w:szCs w:val="28"/>
          <w:u w:val="single"/>
        </w:rPr>
      </w:pPr>
      <w:r>
        <w:rPr>
          <w:rFonts w:ascii="Cambria" w:eastAsia="Cambria" w:hAnsi="Cambria" w:cs="Cambria"/>
          <w:b/>
          <w:i/>
          <w:sz w:val="28"/>
          <w:szCs w:val="28"/>
          <w:u w:val="single"/>
        </w:rPr>
        <w:t xml:space="preserve">NY State Business Honor Society / </w:t>
      </w:r>
      <w:proofErr w:type="gramStart"/>
      <w:r>
        <w:rPr>
          <w:rFonts w:ascii="Cambria" w:eastAsia="Cambria" w:hAnsi="Cambria" w:cs="Cambria"/>
          <w:b/>
          <w:i/>
          <w:sz w:val="28"/>
          <w:szCs w:val="28"/>
          <w:u w:val="single"/>
        </w:rPr>
        <w:t>MBA  Mastery</w:t>
      </w:r>
      <w:proofErr w:type="gramEnd"/>
      <w:r>
        <w:rPr>
          <w:rFonts w:ascii="Cambria" w:eastAsia="Cambria" w:hAnsi="Cambria" w:cs="Cambria"/>
          <w:b/>
          <w:i/>
          <w:sz w:val="28"/>
          <w:szCs w:val="28"/>
          <w:u w:val="single"/>
        </w:rPr>
        <w:t xml:space="preserve"> of Business Achievement</w:t>
      </w:r>
    </w:p>
    <w:p w:rsidR="007F242B" w:rsidRDefault="00815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**All students may apply when requirements are met</w:t>
      </w:r>
    </w:p>
    <w:p w:rsidR="007F242B" w:rsidRDefault="00815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 Business credits with an A- or better average (B+ for College Accounting I &amp; II, College Business Law and E-Commerce)</w:t>
      </w:r>
      <w:r>
        <w:rPr>
          <w:sz w:val="24"/>
          <w:szCs w:val="24"/>
        </w:rPr>
        <w:t xml:space="preserve">. Can use up to ½ credit from school store/Business Student </w:t>
      </w:r>
      <w:proofErr w:type="gramStart"/>
      <w:r>
        <w:rPr>
          <w:sz w:val="24"/>
          <w:szCs w:val="24"/>
        </w:rPr>
        <w:t>Aide  towards</w:t>
      </w:r>
      <w:proofErr w:type="gramEnd"/>
      <w:r>
        <w:rPr>
          <w:sz w:val="24"/>
          <w:szCs w:val="24"/>
        </w:rPr>
        <w:t xml:space="preserve"> MBA/PHD credit requirements.</w:t>
      </w:r>
    </w:p>
    <w:p w:rsidR="007F242B" w:rsidRDefault="00815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Business Olympics</w:t>
      </w:r>
    </w:p>
    <w:p w:rsidR="007F242B" w:rsidRDefault="00815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Year of </w:t>
      </w:r>
      <w:r>
        <w:rPr>
          <w:b/>
          <w:sz w:val="24"/>
          <w:szCs w:val="24"/>
        </w:rPr>
        <w:t>ACTIVE</w:t>
      </w:r>
      <w:r>
        <w:rPr>
          <w:sz w:val="24"/>
          <w:szCs w:val="24"/>
        </w:rPr>
        <w:t xml:space="preserve"> club participation in the School of Business Ho</w:t>
      </w:r>
      <w:r>
        <w:rPr>
          <w:sz w:val="24"/>
          <w:szCs w:val="24"/>
        </w:rPr>
        <w:t>nor Society, minimum of 5 meetings</w:t>
      </w:r>
    </w:p>
    <w:p w:rsidR="007F242B" w:rsidRDefault="00815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 hours of community service thro</w:t>
      </w:r>
      <w:r>
        <w:rPr>
          <w:sz w:val="24"/>
          <w:szCs w:val="24"/>
        </w:rPr>
        <w:t xml:space="preserve">ugh the </w:t>
      </w:r>
      <w:proofErr w:type="gramStart"/>
      <w:r>
        <w:rPr>
          <w:sz w:val="24"/>
          <w:szCs w:val="24"/>
        </w:rPr>
        <w:t>SOBHS  *</w:t>
      </w:r>
      <w:proofErr w:type="gramEnd"/>
      <w:r>
        <w:rPr>
          <w:sz w:val="24"/>
          <w:szCs w:val="24"/>
        </w:rPr>
        <w:t>*</w:t>
      </w:r>
      <w:r>
        <w:rPr>
          <w:sz w:val="24"/>
          <w:szCs w:val="24"/>
        </w:rPr>
        <w:t>If you are a member of DECA you can use 5 hours of DECA community service hours.  Community Service log must be submitted by March 15th</w:t>
      </w:r>
    </w:p>
    <w:p w:rsidR="007F242B" w:rsidRDefault="00815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Paid member of the School of Business Honor Society</w:t>
      </w:r>
    </w:p>
    <w:p w:rsidR="007F242B" w:rsidRDefault="00815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4"/>
          <w:szCs w:val="24"/>
        </w:rPr>
      </w:pPr>
      <w:bookmarkStart w:id="1" w:name="_4y5ffy2b2rfk" w:colFirst="0" w:colLast="0"/>
      <w:bookmarkEnd w:id="1"/>
      <w:r>
        <w:rPr>
          <w:sz w:val="24"/>
          <w:szCs w:val="24"/>
        </w:rPr>
        <w:t>Uphold the School of Business Code of Conduct</w:t>
      </w:r>
    </w:p>
    <w:p w:rsidR="007F242B" w:rsidRDefault="00815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4"/>
          <w:szCs w:val="24"/>
        </w:rPr>
      </w:pPr>
      <w:bookmarkStart w:id="2" w:name="_u3u1x7stvfgh" w:colFirst="0" w:colLast="0"/>
      <w:bookmarkEnd w:id="2"/>
      <w:r>
        <w:rPr>
          <w:sz w:val="24"/>
          <w:szCs w:val="24"/>
        </w:rPr>
        <w:t xml:space="preserve">Must </w:t>
      </w:r>
      <w:r>
        <w:rPr>
          <w:sz w:val="24"/>
          <w:szCs w:val="24"/>
        </w:rPr>
        <w:t>attend the Etiquette Dinner in May (Date to be announced)</w:t>
      </w:r>
    </w:p>
    <w:p w:rsidR="007F242B" w:rsidRDefault="00815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3" w:name="_akjmo51o0loz" w:colFirst="0" w:colLast="0"/>
      <w:bookmarkEnd w:id="3"/>
      <w:r>
        <w:rPr>
          <w:b/>
          <w:sz w:val="24"/>
          <w:szCs w:val="24"/>
        </w:rPr>
        <w:t>*To RETAIN membership to continue on to be inducted for your PhD</w:t>
      </w:r>
      <w:proofErr w:type="gramStart"/>
      <w:r>
        <w:rPr>
          <w:b/>
          <w:sz w:val="24"/>
          <w:szCs w:val="24"/>
        </w:rPr>
        <w:t>,  you</w:t>
      </w:r>
      <w:proofErr w:type="gramEnd"/>
      <w:r>
        <w:rPr>
          <w:b/>
          <w:sz w:val="24"/>
          <w:szCs w:val="24"/>
        </w:rPr>
        <w:t xml:space="preserve"> must continue to  be an </w:t>
      </w:r>
    </w:p>
    <w:p w:rsidR="007F242B" w:rsidRDefault="00815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4" w:name="_qy8jkcul9bv3" w:colFirst="0" w:colLast="0"/>
      <w:bookmarkEnd w:id="4"/>
      <w:r>
        <w:rPr>
          <w:b/>
          <w:sz w:val="24"/>
          <w:szCs w:val="24"/>
        </w:rPr>
        <w:t>ACTIVE member the school year following your Induction</w:t>
      </w:r>
    </w:p>
    <w:p w:rsidR="007F242B" w:rsidRDefault="007F2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5" w:name="_gjdgxs" w:colFirst="0" w:colLast="0"/>
      <w:bookmarkEnd w:id="5"/>
    </w:p>
    <w:p w:rsidR="007F242B" w:rsidRDefault="00815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********************************************************************</w:t>
      </w:r>
    </w:p>
    <w:p w:rsidR="007F242B" w:rsidRDefault="00815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Cambria" w:eastAsia="Cambria" w:hAnsi="Cambria" w:cs="Cambria"/>
          <w:b/>
          <w:i/>
          <w:sz w:val="28"/>
          <w:szCs w:val="28"/>
          <w:u w:val="single"/>
        </w:rPr>
      </w:pPr>
      <w:r>
        <w:rPr>
          <w:rFonts w:ascii="Cambria" w:eastAsia="Cambria" w:hAnsi="Cambria" w:cs="Cambria"/>
          <w:b/>
          <w:i/>
          <w:sz w:val="28"/>
          <w:szCs w:val="28"/>
          <w:u w:val="single"/>
        </w:rPr>
        <w:t xml:space="preserve">National Business Honor Society / </w:t>
      </w:r>
      <w:proofErr w:type="gramStart"/>
      <w:r>
        <w:rPr>
          <w:rFonts w:ascii="Cambria" w:eastAsia="Cambria" w:hAnsi="Cambria" w:cs="Cambria"/>
          <w:b/>
          <w:i/>
          <w:sz w:val="28"/>
          <w:szCs w:val="28"/>
          <w:u w:val="single"/>
        </w:rPr>
        <w:t>PhD  Personal</w:t>
      </w:r>
      <w:proofErr w:type="gramEnd"/>
      <w:r>
        <w:rPr>
          <w:rFonts w:ascii="Cambria" w:eastAsia="Cambria" w:hAnsi="Cambria" w:cs="Cambria"/>
          <w:b/>
          <w:i/>
          <w:sz w:val="28"/>
          <w:szCs w:val="28"/>
          <w:u w:val="single"/>
        </w:rPr>
        <w:t xml:space="preserve"> Higher Degree </w:t>
      </w:r>
    </w:p>
    <w:p w:rsidR="007F242B" w:rsidRDefault="00815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Cambria" w:eastAsia="Cambria" w:hAnsi="Cambria" w:cs="Cambria"/>
          <w:b/>
          <w:i/>
          <w:sz w:val="28"/>
          <w:szCs w:val="28"/>
          <w:u w:val="single"/>
        </w:rPr>
      </w:pPr>
      <w:r>
        <w:rPr>
          <w:rFonts w:ascii="Cambria" w:eastAsia="Cambria" w:hAnsi="Cambria" w:cs="Cambria"/>
          <w:b/>
          <w:i/>
          <w:sz w:val="28"/>
          <w:szCs w:val="28"/>
          <w:u w:val="single"/>
        </w:rPr>
        <w:t xml:space="preserve">To achieve your </w:t>
      </w:r>
      <w:proofErr w:type="spellStart"/>
      <w:r>
        <w:rPr>
          <w:rFonts w:ascii="Cambria" w:eastAsia="Cambria" w:hAnsi="Cambria" w:cs="Cambria"/>
          <w:b/>
          <w:i/>
          <w:sz w:val="28"/>
          <w:szCs w:val="28"/>
          <w:u w:val="single"/>
        </w:rPr>
        <w:t>Ph.D</w:t>
      </w:r>
      <w:proofErr w:type="spellEnd"/>
      <w:r>
        <w:rPr>
          <w:rFonts w:ascii="Cambria" w:eastAsia="Cambria" w:hAnsi="Cambria" w:cs="Cambria"/>
          <w:b/>
          <w:i/>
          <w:sz w:val="28"/>
          <w:szCs w:val="28"/>
          <w:u w:val="single"/>
        </w:rPr>
        <w:t xml:space="preserve"> you must receive your MBA first. The following criteria is in </w:t>
      </w:r>
      <w:proofErr w:type="gramStart"/>
      <w:r>
        <w:rPr>
          <w:rFonts w:ascii="Cambria" w:eastAsia="Cambria" w:hAnsi="Cambria" w:cs="Cambria"/>
          <w:b/>
          <w:i/>
          <w:sz w:val="28"/>
          <w:szCs w:val="28"/>
          <w:u w:val="single"/>
        </w:rPr>
        <w:t>addition</w:t>
      </w:r>
      <w:proofErr w:type="gramEnd"/>
      <w:r>
        <w:rPr>
          <w:rFonts w:ascii="Cambria" w:eastAsia="Cambria" w:hAnsi="Cambria" w:cs="Cambria"/>
          <w:b/>
          <w:i/>
          <w:sz w:val="28"/>
          <w:szCs w:val="28"/>
          <w:u w:val="single"/>
        </w:rPr>
        <w:t xml:space="preserve"> to the requirements for the MBA</w:t>
      </w:r>
    </w:p>
    <w:p w:rsidR="007F242B" w:rsidRDefault="00815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Overall GPA of 3.0</w:t>
      </w:r>
    </w:p>
    <w:p w:rsidR="007F242B" w:rsidRDefault="00815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Achieved the M.B.A./NY State Business Honor Society</w:t>
      </w:r>
    </w:p>
    <w:p w:rsidR="007F242B" w:rsidRDefault="00815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Total of 5 Business credits with an A- or better average (B+ for College Accounting I &amp; II, College Business Law &amp; E-Commerce) </w:t>
      </w:r>
    </w:p>
    <w:p w:rsidR="007F242B" w:rsidRDefault="00815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of </w:t>
      </w:r>
      <w:r>
        <w:rPr>
          <w:sz w:val="24"/>
          <w:szCs w:val="24"/>
        </w:rPr>
        <w:t>Business Olympics c</w:t>
      </w:r>
      <w:r>
        <w:rPr>
          <w:sz w:val="24"/>
          <w:szCs w:val="24"/>
        </w:rPr>
        <w:t xml:space="preserve">ompetition </w:t>
      </w:r>
    </w:p>
    <w:p w:rsidR="007F242B" w:rsidRDefault="00815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of </w:t>
      </w:r>
      <w:r>
        <w:rPr>
          <w:b/>
          <w:sz w:val="24"/>
          <w:szCs w:val="24"/>
        </w:rPr>
        <w:t>ACTIVE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lub participation in SOBHS (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1 min of 5 meetings;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2 is a min of 8 meetings)</w:t>
      </w:r>
    </w:p>
    <w:p w:rsidR="007F242B" w:rsidRDefault="00815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of 20 community service hours through the SOBHS.   **if you are a member of DECA you can use an additional 5 hours of DECA community service hours</w:t>
      </w:r>
    </w:p>
    <w:p w:rsidR="007F242B" w:rsidRDefault="00815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Paid member of the SOB</w:t>
      </w:r>
      <w:r>
        <w:rPr>
          <w:sz w:val="24"/>
          <w:szCs w:val="24"/>
        </w:rPr>
        <w:t>HS</w:t>
      </w:r>
    </w:p>
    <w:p w:rsidR="007F242B" w:rsidRDefault="00815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Uphold the School of Business Code of Conduct</w:t>
      </w:r>
    </w:p>
    <w:p w:rsidR="007F242B" w:rsidRDefault="00815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Must attend the Etiquette Dinner</w:t>
      </w:r>
    </w:p>
    <w:p w:rsidR="007F242B" w:rsidRDefault="007F242B">
      <w:pPr>
        <w:spacing w:after="0" w:line="240" w:lineRule="auto"/>
        <w:ind w:left="720"/>
        <w:jc w:val="center"/>
        <w:rPr>
          <w:i/>
          <w:sz w:val="24"/>
          <w:szCs w:val="24"/>
        </w:rPr>
      </w:pPr>
    </w:p>
    <w:sectPr w:rsidR="007F242B">
      <w:pgSz w:w="12240" w:h="15840"/>
      <w:pgMar w:top="720" w:right="720" w:bottom="810" w:left="6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088"/>
    <w:multiLevelType w:val="multilevel"/>
    <w:tmpl w:val="6A6AE96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2B"/>
    <w:rsid w:val="007F242B"/>
    <w:rsid w:val="0081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C8415-C378-4CE7-BED3-5197A3F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Doreen</dc:creator>
  <cp:lastModifiedBy>Windows User</cp:lastModifiedBy>
  <cp:revision>2</cp:revision>
  <dcterms:created xsi:type="dcterms:W3CDTF">2018-10-12T19:02:00Z</dcterms:created>
  <dcterms:modified xsi:type="dcterms:W3CDTF">2018-10-12T19:02:00Z</dcterms:modified>
</cp:coreProperties>
</file>